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 xml:space="preserve">03.03. наш детский сад посетил Инспектор пропаганды БДД ОГИБДД ОМВД России по </w:t>
      </w:r>
      <w:proofErr w:type="spellStart"/>
      <w:r w:rsidRPr="00DF440C">
        <w:rPr>
          <w:rFonts w:ascii="Times New Roman" w:hAnsi="Times New Roman" w:cs="Times New Roman"/>
          <w:sz w:val="28"/>
          <w:szCs w:val="28"/>
        </w:rPr>
        <w:t>Чулымскому</w:t>
      </w:r>
      <w:proofErr w:type="spellEnd"/>
      <w:r w:rsidRPr="00DF440C">
        <w:rPr>
          <w:rFonts w:ascii="Times New Roman" w:hAnsi="Times New Roman" w:cs="Times New Roman"/>
          <w:sz w:val="28"/>
          <w:szCs w:val="28"/>
        </w:rPr>
        <w:t xml:space="preserve"> району Ананьев Степан Иванович, в целях профилактики детского дорожно-транспортного травматизма.</w:t>
      </w:r>
    </w:p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 xml:space="preserve">Для детей старшего дошкольного возраста были проведены игры- викторины по теме: «Безопасность на дороге». </w:t>
      </w:r>
    </w:p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>Цель: закрепление правил безопасного поведения на дороге.</w:t>
      </w:r>
    </w:p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 xml:space="preserve"> Чтобы узнать, как наши дошкольники знают Правила Дорожного движения, мы провели для них «Вопрос-ответ».</w:t>
      </w:r>
    </w:p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>После того как Дядя Степа убедился в правильности ответов наших ребят, им предложили   поиграть в игру «Бегущий светофор».</w:t>
      </w:r>
    </w:p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>Игра была направлена на внимание и закрепление сигналов светофора.</w:t>
      </w:r>
    </w:p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>Также прошла эстафета «Дорожные знаки».</w:t>
      </w:r>
    </w:p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 xml:space="preserve">Дети были разделены на 2 команды, одна из которых переносила запрещающие знаки, а другая </w:t>
      </w:r>
      <w:proofErr w:type="gramStart"/>
      <w:r w:rsidRPr="00DF440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F440C">
        <w:rPr>
          <w:rFonts w:ascii="Times New Roman" w:hAnsi="Times New Roman" w:cs="Times New Roman"/>
          <w:sz w:val="28"/>
          <w:szCs w:val="28"/>
        </w:rPr>
        <w:t>редупреждающие.</w:t>
      </w:r>
    </w:p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>С помощью таких игр, дети легко закрепляют знания о сигналах светофора, о дорожных знаках и ПДД.</w:t>
      </w:r>
    </w:p>
    <w:p w:rsidR="00DF440C" w:rsidRPr="00DF440C" w:rsidRDefault="00DF440C" w:rsidP="00DF440C">
      <w:pPr>
        <w:rPr>
          <w:rFonts w:ascii="Times New Roman" w:hAnsi="Times New Roman" w:cs="Times New Roman"/>
          <w:sz w:val="28"/>
          <w:szCs w:val="28"/>
        </w:rPr>
      </w:pPr>
      <w:r w:rsidRPr="00DF440C">
        <w:rPr>
          <w:rFonts w:ascii="Times New Roman" w:hAnsi="Times New Roman" w:cs="Times New Roman"/>
          <w:sz w:val="28"/>
          <w:szCs w:val="28"/>
        </w:rPr>
        <w:t xml:space="preserve">На дороге должен каждый Правила движенья знать! И, конечно, очень важно их, ребята, выполнять! </w:t>
      </w:r>
    </w:p>
    <w:p w:rsidR="00B143A4" w:rsidRDefault="00B143A4">
      <w:pPr>
        <w:rPr>
          <w:rFonts w:ascii="Times New Roman" w:hAnsi="Times New Roman" w:cs="Times New Roman"/>
          <w:sz w:val="28"/>
          <w:szCs w:val="28"/>
        </w:rPr>
      </w:pPr>
    </w:p>
    <w:p w:rsidR="00207CA7" w:rsidRDefault="00207CA7">
      <w:pPr>
        <w:rPr>
          <w:rFonts w:ascii="Times New Roman" w:hAnsi="Times New Roman" w:cs="Times New Roman"/>
          <w:sz w:val="28"/>
          <w:szCs w:val="28"/>
        </w:rPr>
      </w:pPr>
    </w:p>
    <w:p w:rsidR="00207CA7" w:rsidRPr="00DF440C" w:rsidRDefault="00B96885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207CA7" w:rsidRPr="00DF440C" w:rsidSect="00B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40C"/>
    <w:rsid w:val="00207CA7"/>
    <w:rsid w:val="00B143A4"/>
    <w:rsid w:val="00B96885"/>
    <w:rsid w:val="00C114FD"/>
    <w:rsid w:val="00DF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2023-03-07T04:48:00Z</dcterms:created>
  <dcterms:modified xsi:type="dcterms:W3CDTF">2023-03-08T14:32:00Z</dcterms:modified>
</cp:coreProperties>
</file>